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CC" w:rsidRPr="003E596C" w:rsidRDefault="00F911CC" w:rsidP="00F911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96C">
        <w:rPr>
          <w:rFonts w:ascii="Times New Roman" w:hAnsi="Times New Roman" w:cs="Times New Roman"/>
          <w:b/>
          <w:sz w:val="28"/>
          <w:szCs w:val="28"/>
        </w:rPr>
        <w:t>VALUTAZIONE del COMPORTAMENTO</w:t>
      </w:r>
      <w:r w:rsidRPr="003E596C">
        <w:rPr>
          <w:rFonts w:ascii="Times New Roman" w:hAnsi="Times New Roman" w:cs="Times New Roman"/>
          <w:sz w:val="28"/>
          <w:szCs w:val="28"/>
        </w:rPr>
        <w:t xml:space="preserve"> </w:t>
      </w:r>
      <w:r w:rsidRPr="003E596C">
        <w:rPr>
          <w:rFonts w:ascii="Times New Roman" w:hAnsi="Times New Roman" w:cs="Times New Roman"/>
          <w:sz w:val="28"/>
          <w:szCs w:val="28"/>
          <w:u w:val="single"/>
        </w:rPr>
        <w:t>Art.1 DLgs. 62/17</w:t>
      </w:r>
    </w:p>
    <w:p w:rsidR="008B1C4E" w:rsidRPr="008B1C4E" w:rsidRDefault="008B1C4E" w:rsidP="008B1C4E">
      <w:pPr>
        <w:jc w:val="center"/>
        <w:rPr>
          <w:rFonts w:ascii="Times New Roman" w:hAnsi="Times New Roman"/>
          <w:sz w:val="24"/>
          <w:szCs w:val="24"/>
        </w:rPr>
      </w:pPr>
      <w:r w:rsidRPr="008B1C4E">
        <w:rPr>
          <w:rFonts w:ascii="Times New Roman" w:hAnsi="Times New Roman"/>
          <w:sz w:val="24"/>
          <w:szCs w:val="24"/>
        </w:rPr>
        <w:t xml:space="preserve">SCUOLA PRIMARIA E SCUOLA SECONDARIA </w:t>
      </w:r>
      <w:proofErr w:type="spellStart"/>
      <w:r w:rsidRPr="008B1C4E">
        <w:rPr>
          <w:rFonts w:ascii="Times New Roman" w:hAnsi="Times New Roman"/>
          <w:sz w:val="24"/>
          <w:szCs w:val="24"/>
        </w:rPr>
        <w:t>DI</w:t>
      </w:r>
      <w:proofErr w:type="spellEnd"/>
      <w:r w:rsidRPr="008B1C4E">
        <w:rPr>
          <w:rFonts w:ascii="Times New Roman" w:hAnsi="Times New Roman"/>
          <w:sz w:val="24"/>
          <w:szCs w:val="24"/>
        </w:rPr>
        <w:t xml:space="preserve"> PRIMO GRADO</w:t>
      </w:r>
    </w:p>
    <w:p w:rsidR="008B1C4E" w:rsidRDefault="008B1C4E">
      <w:pPr>
        <w:rPr>
          <w:rFonts w:ascii="Times New Roman" w:hAnsi="Times New Roman" w:cs="Times New Roman"/>
          <w:sz w:val="28"/>
          <w:szCs w:val="28"/>
        </w:rPr>
      </w:pPr>
    </w:p>
    <w:p w:rsidR="008B1C4E" w:rsidRPr="008B1C4E" w:rsidRDefault="008B1C4E" w:rsidP="008B1C4E">
      <w:pPr>
        <w:jc w:val="both"/>
        <w:rPr>
          <w:rFonts w:ascii="Times New Roman" w:hAnsi="Times New Roman" w:cs="Times New Roman"/>
          <w:sz w:val="24"/>
          <w:szCs w:val="24"/>
        </w:rPr>
      </w:pPr>
      <w:r w:rsidRPr="008B1C4E">
        <w:rPr>
          <w:rFonts w:ascii="Times New Roman" w:hAnsi="Times New Roman" w:cs="Times New Roman"/>
          <w:sz w:val="24"/>
          <w:szCs w:val="24"/>
        </w:rPr>
        <w:t xml:space="preserve">INDIVIDUAZIONE DELLE COMPETENZE </w:t>
      </w:r>
      <w:proofErr w:type="spellStart"/>
      <w:r w:rsidRPr="008B1C4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B1C4E">
        <w:rPr>
          <w:rFonts w:ascii="Times New Roman" w:hAnsi="Times New Roman" w:cs="Times New Roman"/>
          <w:sz w:val="24"/>
          <w:szCs w:val="24"/>
        </w:rPr>
        <w:t xml:space="preserve"> CITTADINANZA CHE LA SCUOLA INTENDE VALUTARE </w:t>
      </w:r>
    </w:p>
    <w:p w:rsidR="00B8662C" w:rsidRPr="008B1C4E" w:rsidRDefault="008B1C4E" w:rsidP="008B1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1C4E">
        <w:rPr>
          <w:rFonts w:ascii="Times New Roman" w:hAnsi="Times New Roman" w:cs="Times New Roman"/>
          <w:sz w:val="24"/>
          <w:szCs w:val="24"/>
        </w:rPr>
        <w:t xml:space="preserve">er la valutazione del comportamento </w:t>
      </w:r>
      <w:r>
        <w:rPr>
          <w:rFonts w:ascii="Times New Roman" w:hAnsi="Times New Roman" w:cs="Times New Roman"/>
          <w:sz w:val="24"/>
          <w:szCs w:val="24"/>
        </w:rPr>
        <w:t xml:space="preserve">il Collegio dei Docenti ha individuato </w:t>
      </w:r>
      <w:r w:rsidR="00D37326" w:rsidRPr="008B1C4E">
        <w:rPr>
          <w:rFonts w:ascii="Times New Roman" w:hAnsi="Times New Roman" w:cs="Times New Roman"/>
          <w:sz w:val="24"/>
          <w:szCs w:val="24"/>
        </w:rPr>
        <w:t xml:space="preserve">le due </w:t>
      </w:r>
      <w:r>
        <w:rPr>
          <w:rFonts w:ascii="Times New Roman" w:hAnsi="Times New Roman" w:cs="Times New Roman"/>
          <w:sz w:val="24"/>
          <w:szCs w:val="24"/>
        </w:rPr>
        <w:t>competenze sottolineate</w:t>
      </w:r>
      <w:r w:rsidRPr="008B1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B1C4E">
        <w:rPr>
          <w:rFonts w:ascii="Times New Roman" w:hAnsi="Times New Roman" w:cs="Times New Roman"/>
          <w:sz w:val="24"/>
          <w:szCs w:val="24"/>
        </w:rPr>
        <w:t>ra  le otto competenze di cittadinanza</w:t>
      </w:r>
      <w:r w:rsidR="00D37326" w:rsidRPr="008B1C4E">
        <w:rPr>
          <w:rFonts w:ascii="Times New Roman" w:hAnsi="Times New Roman" w:cs="Times New Roman"/>
          <w:sz w:val="24"/>
          <w:szCs w:val="24"/>
        </w:rPr>
        <w:t>:</w:t>
      </w:r>
    </w:p>
    <w:p w:rsidR="00D37326" w:rsidRPr="008B1C4E" w:rsidRDefault="00D37326" w:rsidP="008B1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1C4E">
        <w:rPr>
          <w:rFonts w:ascii="Times New Roman" w:eastAsia="Times New Roman" w:hAnsi="Times New Roman" w:cs="Times New Roman"/>
          <w:sz w:val="24"/>
          <w:szCs w:val="24"/>
          <w:lang w:eastAsia="it-IT"/>
        </w:rPr>
        <w:t>Imparare ad imparare</w:t>
      </w:r>
    </w:p>
    <w:p w:rsidR="00D37326" w:rsidRPr="008B1C4E" w:rsidRDefault="00D37326" w:rsidP="008B1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1C4E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Progettare</w:t>
      </w:r>
    </w:p>
    <w:p w:rsidR="00D37326" w:rsidRPr="008B1C4E" w:rsidRDefault="00D37326" w:rsidP="008B1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1C4E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Comunicare</w:t>
      </w:r>
    </w:p>
    <w:p w:rsidR="00D37326" w:rsidRPr="008B1C4E" w:rsidRDefault="00D37326" w:rsidP="008B1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8B1C4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Collaborare e partecipare</w:t>
      </w:r>
    </w:p>
    <w:p w:rsidR="00D37326" w:rsidRPr="008B1C4E" w:rsidRDefault="00D37326" w:rsidP="008B1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8B1C4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Agire in modo autonome e responsabile</w:t>
      </w:r>
    </w:p>
    <w:p w:rsidR="00D37326" w:rsidRPr="008B1C4E" w:rsidRDefault="00D37326" w:rsidP="008B1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1C4E">
        <w:rPr>
          <w:rFonts w:ascii="Times New Roman" w:eastAsia="Times New Roman" w:hAnsi="Times New Roman" w:cs="Times New Roman"/>
          <w:sz w:val="24"/>
          <w:szCs w:val="24"/>
          <w:lang w:eastAsia="it-IT"/>
        </w:rPr>
        <w:t>Risolvere problemi</w:t>
      </w:r>
    </w:p>
    <w:p w:rsidR="00D37326" w:rsidRPr="008B1C4E" w:rsidRDefault="00D37326" w:rsidP="008B1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1C4E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Individuare collegamenti e relazioni</w:t>
      </w:r>
    </w:p>
    <w:p w:rsidR="00D37326" w:rsidRPr="008B1C4E" w:rsidRDefault="00D37326" w:rsidP="008B1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1C4E">
        <w:rPr>
          <w:rFonts w:ascii="Times New Roman" w:eastAsia="Times New Roman" w:hAnsi="Times New Roman" w:cs="Times New Roman"/>
          <w:sz w:val="24"/>
          <w:szCs w:val="24"/>
          <w:lang w:eastAsia="it-IT"/>
        </w:rPr>
        <w:t>Acquisire e interpretare l’informazione</w:t>
      </w:r>
    </w:p>
    <w:p w:rsidR="00D37326" w:rsidRPr="008B1C4E" w:rsidRDefault="00D37326" w:rsidP="008B1C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326" w:rsidRPr="008B1C4E" w:rsidSect="00B86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7F1"/>
    <w:multiLevelType w:val="multilevel"/>
    <w:tmpl w:val="47A6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D37326"/>
    <w:rsid w:val="003A1E0D"/>
    <w:rsid w:val="004355B8"/>
    <w:rsid w:val="004B4D2E"/>
    <w:rsid w:val="00640FE9"/>
    <w:rsid w:val="008B1C4E"/>
    <w:rsid w:val="00B8662C"/>
    <w:rsid w:val="00C52DA5"/>
    <w:rsid w:val="00D37326"/>
    <w:rsid w:val="00D51A26"/>
    <w:rsid w:val="00F9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1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7</cp:revision>
  <dcterms:created xsi:type="dcterms:W3CDTF">2017-12-19T12:32:00Z</dcterms:created>
  <dcterms:modified xsi:type="dcterms:W3CDTF">2018-01-26T10:41:00Z</dcterms:modified>
</cp:coreProperties>
</file>